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/>
          <w:bCs/>
          <w:sz w:val="32"/>
          <w:szCs w:val="32"/>
        </w:rPr>
      </w:pPr>
      <w:r>
        <w:rPr>
          <w:rFonts w:hAnsi="仿宋_GB2312" w:eastAsia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3</w:t>
      </w:r>
    </w:p>
    <w:p>
      <w:pPr>
        <w:jc w:val="center"/>
        <w:rPr>
          <w:spacing w:val="-11"/>
          <w:sz w:val="32"/>
          <w:szCs w:val="32"/>
        </w:rPr>
      </w:pPr>
      <w:bookmarkStart w:id="0" w:name="_GoBack"/>
      <w:r>
        <w:rPr>
          <w:rFonts w:eastAsia="方正小标宋简体"/>
          <w:sz w:val="32"/>
          <w:szCs w:val="32"/>
        </w:rPr>
        <w:t>渭南市社会稳定风险评估咨询服务机构从业人员</w:t>
      </w:r>
      <w:r>
        <w:rPr>
          <w:rFonts w:eastAsia="方正小标宋简体"/>
          <w:spacing w:val="-11"/>
          <w:sz w:val="32"/>
          <w:szCs w:val="32"/>
        </w:rPr>
        <w:t>信息登记表</w:t>
      </w:r>
      <w:bookmarkEnd w:id="0"/>
    </w:p>
    <w:tbl>
      <w:tblPr>
        <w:tblStyle w:val="6"/>
        <w:tblW w:w="848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94"/>
        <w:gridCol w:w="708"/>
        <w:gridCol w:w="175"/>
        <w:gridCol w:w="345"/>
        <w:gridCol w:w="1042"/>
        <w:gridCol w:w="705"/>
        <w:gridCol w:w="1390"/>
        <w:gridCol w:w="851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7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性别</w:t>
            </w:r>
          </w:p>
        </w:tc>
        <w:tc>
          <w:tcPr>
            <w:tcW w:w="5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身份证号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49" w:type="dxa"/>
            <w:gridSpan w:val="2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7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毕业院校及专业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学  历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49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7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所在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单位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职称及职务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49" w:type="dxa"/>
            <w:gridSpan w:val="2"/>
            <w:vMerge w:val="continue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7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住址</w:t>
            </w:r>
          </w:p>
        </w:tc>
        <w:tc>
          <w:tcPr>
            <w:tcW w:w="3463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095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联系电话</w:t>
            </w:r>
          </w:p>
        </w:tc>
        <w:tc>
          <w:tcPr>
            <w:tcW w:w="2049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7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职业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类别</w:t>
            </w:r>
          </w:p>
        </w:tc>
        <w:tc>
          <w:tcPr>
            <w:tcW w:w="119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资格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等级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资格证书编号</w:t>
            </w:r>
          </w:p>
        </w:tc>
        <w:tc>
          <w:tcPr>
            <w:tcW w:w="13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资格证书有效期</w:t>
            </w:r>
          </w:p>
        </w:tc>
        <w:tc>
          <w:tcPr>
            <w:tcW w:w="11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87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注册证书类别专业</w:t>
            </w:r>
          </w:p>
        </w:tc>
        <w:tc>
          <w:tcPr>
            <w:tcW w:w="119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注册证书等级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注册证号</w:t>
            </w:r>
          </w:p>
        </w:tc>
        <w:tc>
          <w:tcPr>
            <w:tcW w:w="139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注册证书有效期</w:t>
            </w:r>
          </w:p>
        </w:tc>
        <w:tc>
          <w:tcPr>
            <w:tcW w:w="119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87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近两年来在陕西辖区内参与的稳评事项</w:t>
            </w:r>
          </w:p>
        </w:tc>
        <w:tc>
          <w:tcPr>
            <w:tcW w:w="7607" w:type="dxa"/>
            <w:gridSpan w:val="9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近两年受表彰情况</w:t>
            </w:r>
          </w:p>
        </w:tc>
        <w:tc>
          <w:tcPr>
            <w:tcW w:w="7607" w:type="dxa"/>
            <w:gridSpan w:val="9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近两年受处罚情况</w:t>
            </w:r>
          </w:p>
        </w:tc>
        <w:tc>
          <w:tcPr>
            <w:tcW w:w="7607" w:type="dxa"/>
            <w:gridSpan w:val="9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近两年参与稳评培训情况</w:t>
            </w:r>
          </w:p>
        </w:tc>
        <w:tc>
          <w:tcPr>
            <w:tcW w:w="7607" w:type="dxa"/>
            <w:gridSpan w:val="9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87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18"/>
                <w:szCs w:val="21"/>
              </w:rPr>
            </w:pPr>
            <w:r>
              <w:rPr>
                <w:rFonts w:eastAsia="仿宋_GB2312"/>
                <w:sz w:val="18"/>
                <w:szCs w:val="21"/>
              </w:rPr>
              <w:t>备注</w:t>
            </w:r>
          </w:p>
        </w:tc>
        <w:tc>
          <w:tcPr>
            <w:tcW w:w="7607" w:type="dxa"/>
            <w:gridSpan w:val="9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jc w:val="lef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88" w:right="1644" w:bottom="1758" w:left="1701" w:header="799" w:footer="1191" w:gutter="0"/>
      <w:pgNumType w:fmt="numberInDash"/>
      <w:cols w:space="720" w:num="1"/>
      <w:titlePg/>
      <w:docGrid w:type="linesAndChars" w:linePitch="296" w:charSpace="-15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5v9GcgBAACY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91V2&#10;pw9QY9N9wLY0vPND7pzygMkselDR5jfKIVhHb89Xb+WQiMgfrVfrdYUlgbX5gDjs4fMQIb2X3pIc&#10;NDTi5RVP+ekjpLF1bsnTnL/TxmCe18b9k0DMnGGZ+8gxR2nYDxPxvW/PqKfHe2+owzWnxHxwaGte&#10;kTmIc7Cfg2OI+tAhtWXhBeH2mJBE4ZYnjLDTYLywom5arrwRj8+l6+GH2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Ob/Rn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28"/>
    <w:rsid w:val="000F7BA0"/>
    <w:rsid w:val="00423B08"/>
    <w:rsid w:val="007A5628"/>
    <w:rsid w:val="007B6EFD"/>
    <w:rsid w:val="00BE5CDD"/>
    <w:rsid w:val="00F21FAD"/>
    <w:rsid w:val="34B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0"/>
    <w:unhideWhenUsed/>
    <w:qFormat/>
    <w:uiPriority w:val="99"/>
    <w:pPr>
      <w:spacing w:line="360" w:lineRule="auto"/>
      <w:ind w:firstLine="645"/>
    </w:pPr>
    <w:rPr>
      <w:rFonts w:ascii="楷体_GB2312" w:eastAsia="楷体_GB2312"/>
      <w:sz w:val="36"/>
      <w:szCs w:val="22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link w:val="11"/>
    <w:unhideWhenUsed/>
    <w:qFormat/>
    <w:uiPriority w:val="99"/>
    <w:pPr>
      <w:ind w:firstLine="420" w:firstLineChars="200"/>
    </w:p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basedOn w:val="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0">
    <w:name w:val="正文文本缩进 Char"/>
    <w:basedOn w:val="7"/>
    <w:link w:val="3"/>
    <w:qFormat/>
    <w:uiPriority w:val="99"/>
    <w:rPr>
      <w:rFonts w:ascii="楷体_GB2312" w:eastAsia="楷体_GB2312"/>
      <w:kern w:val="2"/>
      <w:sz w:val="36"/>
      <w:szCs w:val="22"/>
    </w:rPr>
  </w:style>
  <w:style w:type="character" w:customStyle="1" w:styleId="11">
    <w:name w:val="正文首行缩进 2 Char"/>
    <w:basedOn w:val="10"/>
    <w:link w:val="5"/>
    <w:qFormat/>
    <w:uiPriority w:val="99"/>
  </w:style>
  <w:style w:type="character" w:customStyle="1" w:styleId="12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2021-11-11T04:41:00Z</dcterms:created>
  <dc:creator>Administrator</dc:creator>
  <cp:lastModifiedBy>Administrator</cp:lastModifiedBy>
  <dcterms:modified xsi:type="dcterms:W3CDTF">2021-11-11T05:35:54Z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14A199F59C7944219423AD78FC33AD06</vt:lpwstr>
  </property>
</Properties>
</file>